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B5" w:rsidRPr="002054F1" w:rsidRDefault="008225B5" w:rsidP="008225B5">
      <w:pPr>
        <w:autoSpaceDE w:val="0"/>
        <w:autoSpaceDN w:val="0"/>
        <w:adjustRightInd w:val="0"/>
        <w:spacing w:after="0" w:line="240" w:lineRule="auto"/>
        <w:ind w:right="142"/>
        <w:rPr>
          <w:rFonts w:ascii="Johnston100 Medium" w:hAnsi="Johnston100 Medium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23F303B" wp14:editId="5D2A2D09">
            <wp:extent cx="2458800" cy="103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880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5B5" w:rsidRDefault="008225B5" w:rsidP="008225B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Johnston100 Medium" w:hAnsi="Johnston100 Medium" w:cstheme="minorHAnsi"/>
          <w:b/>
          <w:sz w:val="28"/>
          <w:szCs w:val="28"/>
        </w:rPr>
      </w:pPr>
    </w:p>
    <w:p w:rsidR="008225B5" w:rsidRDefault="008225B5" w:rsidP="008225B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Johnston100 Medium" w:hAnsi="Johnston100 Medium" w:cstheme="minorHAnsi"/>
          <w:b/>
          <w:sz w:val="28"/>
          <w:szCs w:val="28"/>
        </w:rPr>
      </w:pPr>
    </w:p>
    <w:p w:rsidR="00A70164" w:rsidRDefault="00A70164" w:rsidP="008225B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Johnston100 Medium" w:hAnsi="Johnston100 Medium" w:cstheme="minorHAnsi"/>
          <w:b/>
          <w:sz w:val="28"/>
          <w:szCs w:val="28"/>
        </w:rPr>
      </w:pPr>
    </w:p>
    <w:p w:rsidR="008225B5" w:rsidRDefault="008225B5" w:rsidP="008225B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Johnston100 Medium" w:hAnsi="Johnston100 Medium" w:cstheme="minorHAnsi"/>
          <w:b/>
          <w:sz w:val="28"/>
          <w:szCs w:val="28"/>
        </w:rPr>
      </w:pPr>
    </w:p>
    <w:p w:rsidR="008225B5" w:rsidRDefault="00A70164" w:rsidP="008225B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Johnston100 Medium" w:hAnsi="Johnston100 Medium" w:cstheme="minorHAnsi"/>
          <w:b/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E97CC" wp14:editId="68E24BAB">
                <wp:simplePos x="0" y="0"/>
                <wp:positionH relativeFrom="margin">
                  <wp:align>left</wp:align>
                </wp:positionH>
                <wp:positionV relativeFrom="margin">
                  <wp:posOffset>2180590</wp:posOffset>
                </wp:positionV>
                <wp:extent cx="6933565" cy="5816600"/>
                <wp:effectExtent l="0" t="0" r="635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3565" cy="581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5B5" w:rsidRPr="00A70164" w:rsidRDefault="00280DE3" w:rsidP="008225B5">
                            <w:pPr>
                              <w:spacing w:before="240" w:after="0"/>
                              <w:rPr>
                                <w:rFonts w:ascii="Johnston100 Medium" w:hAnsi="Johnston100 Medium"/>
                                <w:color w:val="233589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Johnston100 Medium" w:hAnsi="Johnston100 Medium"/>
                                <w:color w:val="233589"/>
                                <w:sz w:val="120"/>
                                <w:szCs w:val="120"/>
                              </w:rPr>
                              <w:t xml:space="preserve">Risk Assessment </w:t>
                            </w:r>
                            <w:r w:rsidR="008A4FCB">
                              <w:rPr>
                                <w:rFonts w:ascii="Johnston100 Medium" w:hAnsi="Johnston100 Medium"/>
                                <w:color w:val="233589"/>
                                <w:sz w:val="120"/>
                                <w:szCs w:val="120"/>
                              </w:rPr>
                              <w:t>2025</w:t>
                            </w:r>
                          </w:p>
                          <w:p w:rsidR="008225B5" w:rsidRPr="00A70164" w:rsidRDefault="008225B5" w:rsidP="008225B5">
                            <w:pPr>
                              <w:spacing w:before="240" w:after="0"/>
                              <w:rPr>
                                <w:rFonts w:ascii="Johnston100 Medium" w:hAnsi="Johnston100 Medium"/>
                                <w:color w:val="233589"/>
                                <w:sz w:val="120"/>
                                <w:szCs w:val="120"/>
                              </w:rPr>
                            </w:pPr>
                          </w:p>
                          <w:p w:rsidR="008225B5" w:rsidRPr="00A70164" w:rsidRDefault="008225B5" w:rsidP="008225B5">
                            <w:pPr>
                              <w:spacing w:before="240" w:after="0"/>
                              <w:rPr>
                                <w:color w:val="233589"/>
                                <w:sz w:val="44"/>
                                <w:szCs w:val="44"/>
                              </w:rPr>
                            </w:pPr>
                            <w:r w:rsidRPr="00A70164">
                              <w:rPr>
                                <w:rFonts w:ascii="Johnston100 Medium" w:hAnsi="Johnston100 Medium"/>
                                <w:color w:val="233589"/>
                                <w:sz w:val="44"/>
                                <w:szCs w:val="44"/>
                              </w:rPr>
                              <w:t xml:space="preserve">Application deadline: </w:t>
                            </w:r>
                            <w:r w:rsidR="00280DE3" w:rsidRPr="00BE1925">
                              <w:rPr>
                                <w:rFonts w:ascii="Johnston100 Medium" w:hAnsi="Johnston100 Medium" w:cstheme="minorHAnsi"/>
                                <w:color w:val="233589"/>
                                <w:sz w:val="44"/>
                                <w:szCs w:val="44"/>
                              </w:rPr>
                              <w:t xml:space="preserve">10.00, </w:t>
                            </w:r>
                            <w:r w:rsidR="00CC1436">
                              <w:rPr>
                                <w:rFonts w:ascii="Johnston100 Medium" w:hAnsi="Johnston100 Medium" w:cstheme="minorHAnsi"/>
                                <w:color w:val="233589"/>
                                <w:sz w:val="44"/>
                                <w:szCs w:val="44"/>
                              </w:rPr>
                              <w:t xml:space="preserve">Monday </w:t>
                            </w:r>
                            <w:r w:rsidR="008A4FCB">
                              <w:rPr>
                                <w:rFonts w:ascii="Johnston100 Medium" w:hAnsi="Johnston100 Medium" w:cstheme="minorHAnsi"/>
                                <w:color w:val="233589"/>
                                <w:sz w:val="44"/>
                                <w:szCs w:val="44"/>
                              </w:rPr>
                              <w:t>8</w:t>
                            </w:r>
                            <w:r w:rsidR="00280DE3" w:rsidRPr="00BE1925">
                              <w:rPr>
                                <w:rFonts w:ascii="Johnston100 Medium" w:hAnsi="Johnston100 Medium" w:cstheme="minorHAnsi"/>
                                <w:color w:val="233589"/>
                                <w:sz w:val="44"/>
                                <w:szCs w:val="44"/>
                              </w:rPr>
                              <w:t xml:space="preserve"> September </w:t>
                            </w:r>
                            <w:r w:rsidR="00CC1436" w:rsidRPr="00BE1925">
                              <w:rPr>
                                <w:rFonts w:ascii="Johnston100 Medium" w:hAnsi="Johnston100 Medium" w:cstheme="minorHAnsi"/>
                                <w:color w:val="233589"/>
                                <w:sz w:val="44"/>
                                <w:szCs w:val="44"/>
                              </w:rPr>
                              <w:t>202</w:t>
                            </w:r>
                            <w:r w:rsidR="008A4FCB">
                              <w:rPr>
                                <w:rFonts w:ascii="Johnston100 Medium" w:hAnsi="Johnston100 Medium" w:cstheme="minorHAnsi"/>
                                <w:color w:val="233589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8225B5" w:rsidRPr="00885E67" w:rsidRDefault="008225B5" w:rsidP="008225B5">
                            <w:pPr>
                              <w:spacing w:before="240" w:after="0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8225B5" w:rsidRDefault="008225B5" w:rsidP="008225B5">
                            <w:pPr>
                              <w:spacing w:before="240" w:after="0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8225B5" w:rsidRDefault="008225B5" w:rsidP="008225B5">
                            <w:pPr>
                              <w:spacing w:before="240" w:after="0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8225B5" w:rsidRDefault="008225B5" w:rsidP="008225B5">
                            <w:pPr>
                              <w:spacing w:before="240" w:after="0"/>
                              <w:rPr>
                                <w:b/>
                                <w:color w:val="233589"/>
                                <w:sz w:val="44"/>
                                <w:szCs w:val="72"/>
                              </w:rPr>
                            </w:pPr>
                          </w:p>
                          <w:p w:rsidR="008225B5" w:rsidRDefault="008225B5" w:rsidP="008225B5">
                            <w:pPr>
                              <w:spacing w:before="240" w:after="0"/>
                              <w:jc w:val="both"/>
                              <w:rPr>
                                <w:b/>
                                <w:color w:val="233589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E97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1.7pt;width:545.95pt;height:45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" filled="f" stroked="f">
                <v:textbox inset="0,0,0,0">
                  <w:txbxContent>
                    <w:p w:rsidR="008225B5" w:rsidRPr="00A70164" w:rsidRDefault="00280DE3" w:rsidP="008225B5">
                      <w:pPr>
                        <w:spacing w:before="240" w:after="0"/>
                        <w:rPr>
                          <w:rFonts w:ascii="Johnston100 Medium" w:hAnsi="Johnston100 Medium"/>
                          <w:color w:val="233589"/>
                          <w:sz w:val="120"/>
                          <w:szCs w:val="120"/>
                        </w:rPr>
                      </w:pPr>
                      <w:r>
                        <w:rPr>
                          <w:rFonts w:ascii="Johnston100 Medium" w:hAnsi="Johnston100 Medium"/>
                          <w:color w:val="233589"/>
                          <w:sz w:val="120"/>
                          <w:szCs w:val="120"/>
                        </w:rPr>
                        <w:t xml:space="preserve">Risk Assessment </w:t>
                      </w:r>
                      <w:r w:rsidR="008A4FCB">
                        <w:rPr>
                          <w:rFonts w:ascii="Johnston100 Medium" w:hAnsi="Johnston100 Medium"/>
                          <w:color w:val="233589"/>
                          <w:sz w:val="120"/>
                          <w:szCs w:val="120"/>
                        </w:rPr>
                        <w:t>2025</w:t>
                      </w:r>
                    </w:p>
                    <w:p w:rsidR="008225B5" w:rsidRPr="00A70164" w:rsidRDefault="008225B5" w:rsidP="008225B5">
                      <w:pPr>
                        <w:spacing w:before="240" w:after="0"/>
                        <w:rPr>
                          <w:rFonts w:ascii="Johnston100 Medium" w:hAnsi="Johnston100 Medium"/>
                          <w:color w:val="233589"/>
                          <w:sz w:val="120"/>
                          <w:szCs w:val="120"/>
                        </w:rPr>
                      </w:pPr>
                    </w:p>
                    <w:p w:rsidR="008225B5" w:rsidRPr="00A70164" w:rsidRDefault="008225B5" w:rsidP="008225B5">
                      <w:pPr>
                        <w:spacing w:before="240" w:after="0"/>
                        <w:rPr>
                          <w:color w:val="233589"/>
                          <w:sz w:val="44"/>
                          <w:szCs w:val="44"/>
                        </w:rPr>
                      </w:pPr>
                      <w:r w:rsidRPr="00A70164">
                        <w:rPr>
                          <w:rFonts w:ascii="Johnston100 Medium" w:hAnsi="Johnston100 Medium"/>
                          <w:color w:val="233589"/>
                          <w:sz w:val="44"/>
                          <w:szCs w:val="44"/>
                        </w:rPr>
                        <w:t xml:space="preserve">Application deadline: </w:t>
                      </w:r>
                      <w:r w:rsidR="00280DE3" w:rsidRPr="00BE1925">
                        <w:rPr>
                          <w:rFonts w:ascii="Johnston100 Medium" w:hAnsi="Johnston100 Medium" w:cstheme="minorHAnsi"/>
                          <w:color w:val="233589"/>
                          <w:sz w:val="44"/>
                          <w:szCs w:val="44"/>
                        </w:rPr>
                        <w:t xml:space="preserve">10.00, </w:t>
                      </w:r>
                      <w:r w:rsidR="00CC1436">
                        <w:rPr>
                          <w:rFonts w:ascii="Johnston100 Medium" w:hAnsi="Johnston100 Medium" w:cstheme="minorHAnsi"/>
                          <w:color w:val="233589"/>
                          <w:sz w:val="44"/>
                          <w:szCs w:val="44"/>
                        </w:rPr>
                        <w:t xml:space="preserve">Monday </w:t>
                      </w:r>
                      <w:r w:rsidR="008A4FCB">
                        <w:rPr>
                          <w:rFonts w:ascii="Johnston100 Medium" w:hAnsi="Johnston100 Medium" w:cstheme="minorHAnsi"/>
                          <w:color w:val="233589"/>
                          <w:sz w:val="44"/>
                          <w:szCs w:val="44"/>
                        </w:rPr>
                        <w:t>8</w:t>
                      </w:r>
                      <w:r w:rsidR="00280DE3" w:rsidRPr="00BE1925">
                        <w:rPr>
                          <w:rFonts w:ascii="Johnston100 Medium" w:hAnsi="Johnston100 Medium" w:cstheme="minorHAnsi"/>
                          <w:color w:val="233589"/>
                          <w:sz w:val="44"/>
                          <w:szCs w:val="44"/>
                        </w:rPr>
                        <w:t xml:space="preserve"> September </w:t>
                      </w:r>
                      <w:r w:rsidR="00CC1436" w:rsidRPr="00BE1925">
                        <w:rPr>
                          <w:rFonts w:ascii="Johnston100 Medium" w:hAnsi="Johnston100 Medium" w:cstheme="minorHAnsi"/>
                          <w:color w:val="233589"/>
                          <w:sz w:val="44"/>
                          <w:szCs w:val="44"/>
                        </w:rPr>
                        <w:t>202</w:t>
                      </w:r>
                      <w:r w:rsidR="008A4FCB">
                        <w:rPr>
                          <w:rFonts w:ascii="Johnston100 Medium" w:hAnsi="Johnston100 Medium" w:cstheme="minorHAnsi"/>
                          <w:color w:val="233589"/>
                          <w:sz w:val="44"/>
                          <w:szCs w:val="44"/>
                        </w:rPr>
                        <w:t>5</w:t>
                      </w:r>
                    </w:p>
                    <w:p w:rsidR="008225B5" w:rsidRPr="00885E67" w:rsidRDefault="008225B5" w:rsidP="008225B5">
                      <w:pPr>
                        <w:spacing w:before="240" w:after="0"/>
                        <w:rPr>
                          <w:noProof/>
                          <w:lang w:eastAsia="en-GB"/>
                        </w:rPr>
                      </w:pPr>
                    </w:p>
                    <w:p w:rsidR="008225B5" w:rsidRDefault="008225B5" w:rsidP="008225B5">
                      <w:pPr>
                        <w:spacing w:before="240" w:after="0"/>
                        <w:rPr>
                          <w:noProof/>
                          <w:lang w:eastAsia="en-GB"/>
                        </w:rPr>
                      </w:pPr>
                    </w:p>
                    <w:p w:rsidR="008225B5" w:rsidRDefault="008225B5" w:rsidP="008225B5">
                      <w:pPr>
                        <w:spacing w:before="240" w:after="0"/>
                        <w:rPr>
                          <w:noProof/>
                          <w:lang w:eastAsia="en-GB"/>
                        </w:rPr>
                      </w:pPr>
                    </w:p>
                    <w:p w:rsidR="008225B5" w:rsidRDefault="008225B5" w:rsidP="008225B5">
                      <w:pPr>
                        <w:spacing w:before="240" w:after="0"/>
                        <w:rPr>
                          <w:b/>
                          <w:color w:val="233589"/>
                          <w:sz w:val="44"/>
                          <w:szCs w:val="72"/>
                        </w:rPr>
                      </w:pPr>
                    </w:p>
                    <w:p w:rsidR="008225B5" w:rsidRDefault="008225B5" w:rsidP="008225B5">
                      <w:pPr>
                        <w:spacing w:before="240" w:after="0"/>
                        <w:jc w:val="both"/>
                        <w:rPr>
                          <w:b/>
                          <w:color w:val="233589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225B5" w:rsidRDefault="008225B5" w:rsidP="008225B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Johnston100 Medium" w:hAnsi="Johnston100 Medium" w:cstheme="minorHAnsi"/>
          <w:b/>
          <w:sz w:val="28"/>
          <w:szCs w:val="28"/>
        </w:rPr>
      </w:pPr>
    </w:p>
    <w:p w:rsidR="008225B5" w:rsidRDefault="008225B5" w:rsidP="008225B5">
      <w:pPr>
        <w:rPr>
          <w:rFonts w:ascii="Johnston100 Medium" w:hAnsi="Johnston100 Medium" w:cstheme="minorHAnsi"/>
          <w:b/>
          <w:sz w:val="28"/>
          <w:szCs w:val="28"/>
        </w:rPr>
      </w:pPr>
      <w:bookmarkStart w:id="0" w:name="_GoBack"/>
      <w:bookmarkEnd w:id="0"/>
    </w:p>
    <w:p w:rsidR="00536C81" w:rsidRDefault="002127BB" w:rsidP="00136E4E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229870</wp:posOffset>
            </wp:positionV>
            <wp:extent cx="7086484" cy="9239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CGL_LogoLockup_2024_15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484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5B5" w:rsidRDefault="008225B5" w:rsidP="00136E4E">
      <w:pPr>
        <w:jc w:val="center"/>
      </w:pPr>
    </w:p>
    <w:p w:rsidR="00536C81" w:rsidRPr="008225B5" w:rsidRDefault="00536C81" w:rsidP="00136E4E">
      <w:pPr>
        <w:jc w:val="center"/>
      </w:pPr>
    </w:p>
    <w:tbl>
      <w:tblPr>
        <w:tblStyle w:val="TableGrid"/>
        <w:tblW w:w="10773" w:type="dxa"/>
        <w:tblInd w:w="1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24"/>
        <w:gridCol w:w="2378"/>
        <w:gridCol w:w="3653"/>
        <w:gridCol w:w="1818"/>
      </w:tblGrid>
      <w:tr w:rsidR="00D378FD" w:rsidRPr="0057635D" w:rsidTr="000D0973">
        <w:tc>
          <w:tcPr>
            <w:tcW w:w="2943" w:type="dxa"/>
            <w:tcBorders>
              <w:top w:val="single" w:sz="12" w:space="0" w:color="233589"/>
              <w:left w:val="single" w:sz="12" w:space="0" w:color="233589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 xml:space="preserve">Activity/event description </w:t>
            </w:r>
          </w:p>
        </w:tc>
        <w:tc>
          <w:tcPr>
            <w:tcW w:w="7938" w:type="dxa"/>
            <w:gridSpan w:val="3"/>
            <w:tcBorders>
              <w:top w:val="single" w:sz="12" w:space="0" w:color="233589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</w:rPr>
            </w:pPr>
          </w:p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c>
          <w:tcPr>
            <w:tcW w:w="2943" w:type="dxa"/>
            <w:tcBorders>
              <w:left w:val="single" w:sz="12" w:space="0" w:color="233589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Date, time and address of activity/event</w:t>
            </w:r>
          </w:p>
        </w:tc>
        <w:tc>
          <w:tcPr>
            <w:tcW w:w="2410" w:type="dxa"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686" w:type="dxa"/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Number of participants expected</w:t>
            </w:r>
          </w:p>
        </w:tc>
        <w:tc>
          <w:tcPr>
            <w:tcW w:w="1842" w:type="dxa"/>
            <w:tcBorders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c>
          <w:tcPr>
            <w:tcW w:w="2943" w:type="dxa"/>
            <w:tcBorders>
              <w:left w:val="single" w:sz="12" w:space="0" w:color="233589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Does the location have a health and safety policy, emergency operating procedures?</w:t>
            </w:r>
          </w:p>
        </w:tc>
        <w:tc>
          <w:tcPr>
            <w:tcW w:w="2410" w:type="dxa"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686" w:type="dxa"/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Are there any particularly vulnerable participants (e.g. children, old</w:t>
            </w:r>
            <w:r w:rsidR="00B01F33">
              <w:rPr>
                <w:rFonts w:ascii="Johnston100 Light" w:hAnsi="Johnston100 Light"/>
              </w:rPr>
              <w:t>er</w:t>
            </w:r>
            <w:r w:rsidRPr="0057635D">
              <w:rPr>
                <w:rFonts w:ascii="Johnston100 Light" w:hAnsi="Johnston100 Light"/>
              </w:rPr>
              <w:t xml:space="preserve"> people </w:t>
            </w:r>
            <w:proofErr w:type="gramStart"/>
            <w:r w:rsidRPr="0057635D">
              <w:rPr>
                <w:rFonts w:ascii="Johnston100 Light" w:hAnsi="Johnston100 Light"/>
              </w:rPr>
              <w:t>etc.</w:t>
            </w:r>
            <w:proofErr w:type="gramEnd"/>
            <w:r w:rsidRPr="0057635D">
              <w:rPr>
                <w:rFonts w:ascii="Johnston100 Light" w:hAnsi="Johnston100 Light"/>
              </w:rPr>
              <w:t>)</w:t>
            </w:r>
          </w:p>
        </w:tc>
        <w:tc>
          <w:tcPr>
            <w:tcW w:w="1842" w:type="dxa"/>
            <w:tcBorders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c>
          <w:tcPr>
            <w:tcW w:w="2943" w:type="dxa"/>
            <w:tcBorders>
              <w:left w:val="single" w:sz="12" w:space="0" w:color="233589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First aider name</w:t>
            </w:r>
          </w:p>
        </w:tc>
        <w:tc>
          <w:tcPr>
            <w:tcW w:w="2410" w:type="dxa"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686" w:type="dxa"/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Number of staff and volunteers booked</w:t>
            </w:r>
          </w:p>
        </w:tc>
        <w:tc>
          <w:tcPr>
            <w:tcW w:w="1842" w:type="dxa"/>
            <w:tcBorders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c>
          <w:tcPr>
            <w:tcW w:w="2943" w:type="dxa"/>
            <w:tcBorders>
              <w:left w:val="single" w:sz="12" w:space="0" w:color="233589"/>
              <w:bottom w:val="single" w:sz="12" w:space="0" w:color="233589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First aider contact number on day of activity/event</w:t>
            </w:r>
          </w:p>
        </w:tc>
        <w:tc>
          <w:tcPr>
            <w:tcW w:w="2410" w:type="dxa"/>
            <w:tcBorders>
              <w:bottom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686" w:type="dxa"/>
            <w:tcBorders>
              <w:bottom w:val="single" w:sz="12" w:space="0" w:color="233589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Location of first aid kit</w:t>
            </w:r>
          </w:p>
        </w:tc>
        <w:tc>
          <w:tcPr>
            <w:tcW w:w="1842" w:type="dxa"/>
            <w:tcBorders>
              <w:bottom w:val="single" w:sz="12" w:space="0" w:color="233589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</w:tbl>
    <w:p w:rsidR="00D378FD" w:rsidRPr="0057635D" w:rsidRDefault="00D378FD" w:rsidP="00D378FD">
      <w:pPr>
        <w:spacing w:after="0"/>
        <w:rPr>
          <w:rFonts w:ascii="Johnston100 Light" w:hAnsi="Johnston100 Light"/>
          <w:sz w:val="22"/>
        </w:rPr>
      </w:pPr>
    </w:p>
    <w:tbl>
      <w:tblPr>
        <w:tblStyle w:val="TableGrid"/>
        <w:tblW w:w="1075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92"/>
        <w:gridCol w:w="703"/>
        <w:gridCol w:w="702"/>
        <w:gridCol w:w="775"/>
        <w:gridCol w:w="3152"/>
        <w:gridCol w:w="703"/>
        <w:gridCol w:w="703"/>
        <w:gridCol w:w="828"/>
      </w:tblGrid>
      <w:tr w:rsidR="00D378FD" w:rsidRPr="0057635D" w:rsidTr="000D0973">
        <w:tc>
          <w:tcPr>
            <w:tcW w:w="3192" w:type="dxa"/>
            <w:tcBorders>
              <w:top w:val="single" w:sz="12" w:space="0" w:color="233589"/>
              <w:left w:val="single" w:sz="12" w:space="0" w:color="233589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Identification of hazards and who may be harmed</w:t>
            </w:r>
          </w:p>
        </w:tc>
        <w:tc>
          <w:tcPr>
            <w:tcW w:w="2180" w:type="dxa"/>
            <w:gridSpan w:val="3"/>
            <w:tcBorders>
              <w:top w:val="single" w:sz="12" w:space="0" w:color="23358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Risk Level</w:t>
            </w:r>
          </w:p>
        </w:tc>
        <w:tc>
          <w:tcPr>
            <w:tcW w:w="3152" w:type="dxa"/>
            <w:tcBorders>
              <w:top w:val="single" w:sz="12" w:space="0" w:color="23358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Precautions to remove hazard, reduce risk level</w:t>
            </w:r>
          </w:p>
        </w:tc>
        <w:tc>
          <w:tcPr>
            <w:tcW w:w="2234" w:type="dxa"/>
            <w:gridSpan w:val="3"/>
            <w:tcBorders>
              <w:top w:val="single" w:sz="12" w:space="0" w:color="233589"/>
              <w:left w:val="single" w:sz="4" w:space="0" w:color="auto"/>
              <w:bottom w:val="single" w:sz="4" w:space="0" w:color="auto"/>
              <w:right w:val="single" w:sz="12" w:space="0" w:color="233589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Risk level after implementation of control procedures</w:t>
            </w:r>
          </w:p>
        </w:tc>
      </w:tr>
      <w:tr w:rsidR="00D378FD" w:rsidRPr="0057635D" w:rsidTr="000D0973">
        <w:trPr>
          <w:trHeight w:val="283"/>
        </w:trPr>
        <w:tc>
          <w:tcPr>
            <w:tcW w:w="3192" w:type="dxa"/>
            <w:tcBorders>
              <w:top w:val="single" w:sz="4" w:space="0" w:color="auto"/>
              <w:left w:val="single" w:sz="12" w:space="0" w:color="233589"/>
              <w:bottom w:val="single" w:sz="4" w:space="0" w:color="auto"/>
              <w:right w:val="single" w:sz="4" w:space="0" w:color="auto"/>
            </w:tcBorders>
            <w:shd w:val="clear" w:color="auto" w:fill="DADFF6"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Low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Med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High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Low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Med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233589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High</w:t>
            </w:r>
          </w:p>
        </w:tc>
      </w:tr>
      <w:tr w:rsidR="00D378FD" w:rsidRPr="0057635D" w:rsidTr="000D0973">
        <w:tc>
          <w:tcPr>
            <w:tcW w:w="3192" w:type="dxa"/>
            <w:tcBorders>
              <w:top w:val="single" w:sz="4" w:space="0" w:color="auto"/>
              <w:left w:val="single" w:sz="12" w:space="0" w:color="233589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c>
          <w:tcPr>
            <w:tcW w:w="3192" w:type="dxa"/>
            <w:tcBorders>
              <w:top w:val="single" w:sz="4" w:space="0" w:color="auto"/>
              <w:left w:val="single" w:sz="12" w:space="0" w:color="233589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c>
          <w:tcPr>
            <w:tcW w:w="3192" w:type="dxa"/>
            <w:tcBorders>
              <w:top w:val="single" w:sz="4" w:space="0" w:color="auto"/>
              <w:left w:val="single" w:sz="12" w:space="0" w:color="233589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c>
          <w:tcPr>
            <w:tcW w:w="3192" w:type="dxa"/>
            <w:tcBorders>
              <w:top w:val="single" w:sz="4" w:space="0" w:color="auto"/>
              <w:left w:val="single" w:sz="12" w:space="0" w:color="233589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c>
          <w:tcPr>
            <w:tcW w:w="3192" w:type="dxa"/>
            <w:tcBorders>
              <w:top w:val="single" w:sz="4" w:space="0" w:color="auto"/>
              <w:left w:val="single" w:sz="12" w:space="0" w:color="233589"/>
              <w:bottom w:val="single" w:sz="12" w:space="0" w:color="233589"/>
              <w:right w:val="single" w:sz="4" w:space="0" w:color="auto"/>
            </w:tcBorders>
            <w:vAlign w:val="bottom"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(add more rows if needed)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4" w:space="0" w:color="auto"/>
            </w:tcBorders>
            <w:vAlign w:val="bottom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(add more rows if needed)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</w:tbl>
    <w:p w:rsidR="00D378FD" w:rsidRPr="0057635D" w:rsidRDefault="00D378FD" w:rsidP="00D378FD">
      <w:pPr>
        <w:spacing w:after="0"/>
        <w:rPr>
          <w:rFonts w:ascii="Johnston100 Light" w:hAnsi="Johnston100 Light"/>
          <w:sz w:val="22"/>
        </w:rPr>
      </w:pPr>
    </w:p>
    <w:tbl>
      <w:tblPr>
        <w:tblStyle w:val="TableGrid"/>
        <w:tblW w:w="10773" w:type="dxa"/>
        <w:tblInd w:w="142" w:type="dxa"/>
        <w:tblLook w:val="04A0" w:firstRow="1" w:lastRow="0" w:firstColumn="1" w:lastColumn="0" w:noHBand="0" w:noVBand="1"/>
      </w:tblPr>
      <w:tblGrid>
        <w:gridCol w:w="2642"/>
        <w:gridCol w:w="2658"/>
        <w:gridCol w:w="2824"/>
        <w:gridCol w:w="2649"/>
      </w:tblGrid>
      <w:tr w:rsidR="00D378FD" w:rsidRPr="0057635D" w:rsidTr="000D0973">
        <w:trPr>
          <w:trHeight w:val="454"/>
        </w:trPr>
        <w:tc>
          <w:tcPr>
            <w:tcW w:w="2660" w:type="dxa"/>
            <w:tcBorders>
              <w:top w:val="single" w:sz="12" w:space="0" w:color="233589"/>
              <w:left w:val="single" w:sz="12" w:space="0" w:color="233589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Date of risk assessment</w:t>
            </w:r>
          </w:p>
        </w:tc>
        <w:tc>
          <w:tcPr>
            <w:tcW w:w="2693" w:type="dxa"/>
            <w:tcBorders>
              <w:top w:val="single" w:sz="12" w:space="0" w:color="23358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2844" w:type="dxa"/>
            <w:tcBorders>
              <w:top w:val="single" w:sz="12" w:space="0" w:color="23358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Assessment Review Date</w:t>
            </w:r>
          </w:p>
        </w:tc>
        <w:tc>
          <w:tcPr>
            <w:tcW w:w="2684" w:type="dxa"/>
            <w:tcBorders>
              <w:top w:val="single" w:sz="12" w:space="0" w:color="233589"/>
              <w:left w:val="single" w:sz="4" w:space="0" w:color="auto"/>
              <w:bottom w:val="single" w:sz="4" w:space="0" w:color="auto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rPr>
          <w:trHeight w:val="454"/>
        </w:trPr>
        <w:tc>
          <w:tcPr>
            <w:tcW w:w="2660" w:type="dxa"/>
            <w:tcBorders>
              <w:top w:val="single" w:sz="4" w:space="0" w:color="auto"/>
              <w:left w:val="single" w:sz="12" w:space="0" w:color="233589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Completed 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Completed by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rPr>
          <w:trHeight w:val="454"/>
        </w:trPr>
        <w:tc>
          <w:tcPr>
            <w:tcW w:w="2660" w:type="dxa"/>
            <w:tcBorders>
              <w:top w:val="single" w:sz="4" w:space="0" w:color="auto"/>
              <w:left w:val="single" w:sz="12" w:space="0" w:color="233589"/>
              <w:bottom w:val="single" w:sz="12" w:space="0" w:color="233589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Signature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Signature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</w:tbl>
    <w:p w:rsidR="00D378FD" w:rsidRPr="0057635D" w:rsidRDefault="00D378FD" w:rsidP="00D378FD">
      <w:pPr>
        <w:spacing w:after="0"/>
        <w:rPr>
          <w:rFonts w:ascii="Johnston100 Light" w:hAnsi="Johnston100 Light"/>
          <w:sz w:val="22"/>
        </w:rPr>
      </w:pPr>
    </w:p>
    <w:tbl>
      <w:tblPr>
        <w:tblStyle w:val="TableGrid"/>
        <w:tblW w:w="10773" w:type="dxa"/>
        <w:tblInd w:w="142" w:type="dxa"/>
        <w:tblLook w:val="04A0" w:firstRow="1" w:lastRow="0" w:firstColumn="1" w:lastColumn="0" w:noHBand="0" w:noVBand="1"/>
      </w:tblPr>
      <w:tblGrid>
        <w:gridCol w:w="3330"/>
        <w:gridCol w:w="282"/>
        <w:gridCol w:w="3232"/>
        <w:gridCol w:w="283"/>
        <w:gridCol w:w="3364"/>
        <w:gridCol w:w="282"/>
      </w:tblGrid>
      <w:tr w:rsidR="00D378FD" w:rsidRPr="0057635D" w:rsidTr="000D0973">
        <w:tc>
          <w:tcPr>
            <w:tcW w:w="10881" w:type="dxa"/>
            <w:gridSpan w:val="6"/>
            <w:tcBorders>
              <w:top w:val="single" w:sz="12" w:space="0" w:color="233589"/>
              <w:left w:val="single" w:sz="12" w:space="0" w:color="233589"/>
              <w:bottom w:val="single" w:sz="4" w:space="0" w:color="auto"/>
              <w:right w:val="single" w:sz="12" w:space="0" w:color="233589"/>
            </w:tcBorders>
            <w:shd w:val="clear" w:color="auto" w:fill="233589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Hazard Checklist Example (please note that this is not an exhaustive list of kinds of activities and/or hazards)</w:t>
            </w:r>
          </w:p>
        </w:tc>
      </w:tr>
      <w:tr w:rsidR="00D378FD" w:rsidRPr="0057635D" w:rsidTr="000D0973">
        <w:tc>
          <w:tcPr>
            <w:tcW w:w="10881" w:type="dxa"/>
            <w:gridSpan w:val="6"/>
            <w:tcBorders>
              <w:top w:val="single" w:sz="4" w:space="0" w:color="auto"/>
              <w:left w:val="single" w:sz="12" w:space="0" w:color="233589"/>
              <w:bottom w:val="single" w:sz="4" w:space="0" w:color="auto"/>
              <w:right w:val="single" w:sz="12" w:space="0" w:color="233589"/>
            </w:tcBorders>
            <w:shd w:val="clear" w:color="auto" w:fill="9CC2E5" w:themeFill="accent1" w:themeFillTint="99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Group Bike Rides / Cycle Training / Guided or Led Walks</w:t>
            </w:r>
          </w:p>
        </w:tc>
      </w:tr>
      <w:tr w:rsidR="00D378FD" w:rsidRPr="0057635D" w:rsidTr="000D0973">
        <w:tc>
          <w:tcPr>
            <w:tcW w:w="3369" w:type="dxa"/>
            <w:tcBorders>
              <w:top w:val="single" w:sz="4" w:space="0" w:color="auto"/>
              <w:left w:val="single" w:sz="12" w:space="0" w:color="233589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Road crossings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Un-roadworthy bicycles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Weather conditions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c>
          <w:tcPr>
            <w:tcW w:w="3369" w:type="dxa"/>
            <w:tcBorders>
              <w:top w:val="single" w:sz="4" w:space="0" w:color="auto"/>
              <w:left w:val="single" w:sz="12" w:space="0" w:color="233589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Sharing route with other users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Lost riders/walkers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Children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c>
          <w:tcPr>
            <w:tcW w:w="3369" w:type="dxa"/>
            <w:tcBorders>
              <w:top w:val="single" w:sz="4" w:space="0" w:color="auto"/>
              <w:left w:val="single" w:sz="12" w:space="0" w:color="233589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Poor surfaces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Poor Health/Fitness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Other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c>
          <w:tcPr>
            <w:tcW w:w="10881" w:type="dxa"/>
            <w:gridSpan w:val="6"/>
            <w:tcBorders>
              <w:top w:val="single" w:sz="4" w:space="0" w:color="auto"/>
              <w:left w:val="single" w:sz="12" w:space="0" w:color="233589"/>
              <w:bottom w:val="single" w:sz="4" w:space="0" w:color="auto"/>
              <w:right w:val="single" w:sz="12" w:space="0" w:color="233589"/>
            </w:tcBorders>
            <w:shd w:val="clear" w:color="auto" w:fill="9CC2E5" w:themeFill="accent1" w:themeFillTint="99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Maintenance workshop</w:t>
            </w:r>
          </w:p>
        </w:tc>
      </w:tr>
      <w:tr w:rsidR="00D378FD" w:rsidRPr="0057635D" w:rsidTr="000D0973">
        <w:tc>
          <w:tcPr>
            <w:tcW w:w="3369" w:type="dxa"/>
            <w:tcBorders>
              <w:top w:val="single" w:sz="4" w:space="0" w:color="auto"/>
              <w:left w:val="single" w:sz="12" w:space="0" w:color="233589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Handling tools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Handling oils and lubricants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Other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  <w:tr w:rsidR="00D378FD" w:rsidRPr="0057635D" w:rsidTr="000D0973">
        <w:tc>
          <w:tcPr>
            <w:tcW w:w="3369" w:type="dxa"/>
            <w:tcBorders>
              <w:top w:val="single" w:sz="4" w:space="0" w:color="auto"/>
              <w:left w:val="single" w:sz="12" w:space="0" w:color="233589"/>
              <w:bottom w:val="single" w:sz="12" w:space="0" w:color="233589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Lifting bikes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4" w:space="0" w:color="auto"/>
            </w:tcBorders>
            <w:shd w:val="clear" w:color="auto" w:fill="DADFF6"/>
            <w:hideMark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  <w:r w:rsidRPr="0057635D">
              <w:rPr>
                <w:rFonts w:ascii="Johnston100 Light" w:hAnsi="Johnston100 Light"/>
              </w:rPr>
              <w:t>Slippery surfaces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4" w:space="0" w:color="auto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4" w:space="0" w:color="auto"/>
            </w:tcBorders>
            <w:shd w:val="clear" w:color="auto" w:fill="DADFF6"/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233589"/>
              <w:right w:val="single" w:sz="12" w:space="0" w:color="233589"/>
            </w:tcBorders>
          </w:tcPr>
          <w:p w:rsidR="00D378FD" w:rsidRPr="0057635D" w:rsidRDefault="00D378FD" w:rsidP="00D378FD">
            <w:pPr>
              <w:spacing w:after="0"/>
              <w:rPr>
                <w:rFonts w:ascii="Johnston100 Light" w:hAnsi="Johnston100 Light"/>
                <w:sz w:val="22"/>
              </w:rPr>
            </w:pPr>
          </w:p>
        </w:tc>
      </w:tr>
    </w:tbl>
    <w:p w:rsidR="005B3692" w:rsidRDefault="005B3692" w:rsidP="00D378FD"/>
    <w:sectPr w:rsidR="005B3692" w:rsidSect="00D378FD">
      <w:footerReference w:type="default" r:id="rId8"/>
      <w:pgSz w:w="11906" w:h="16838"/>
      <w:pgMar w:top="426" w:right="144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94F" w:rsidRDefault="00AB794F" w:rsidP="00D378FD">
      <w:pPr>
        <w:spacing w:after="0" w:line="240" w:lineRule="auto"/>
      </w:pPr>
      <w:r>
        <w:separator/>
      </w:r>
    </w:p>
  </w:endnote>
  <w:endnote w:type="continuationSeparator" w:id="0">
    <w:p w:rsidR="00AB794F" w:rsidRDefault="00AB794F" w:rsidP="00D3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ton100 Medium">
    <w:altName w:val="Corbel"/>
    <w:panose1 w:val="00000000000000000000"/>
    <w:charset w:val="00"/>
    <w:family w:val="swiss"/>
    <w:notTrueType/>
    <w:pitch w:val="variable"/>
    <w:sig w:usb0="A0000047" w:usb1="00000000" w:usb2="00000000" w:usb3="00000000" w:csb0="00000093" w:csb1="00000000"/>
  </w:font>
  <w:font w:name="Johnston100 Light">
    <w:altName w:val="Corbel"/>
    <w:panose1 w:val="00000000000000000000"/>
    <w:charset w:val="00"/>
    <w:family w:val="swiss"/>
    <w:notTrueType/>
    <w:pitch w:val="variable"/>
    <w:sig w:usb0="A000004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FD" w:rsidRDefault="00D378FD" w:rsidP="00D378F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94F" w:rsidRDefault="00AB794F" w:rsidP="00D378FD">
      <w:pPr>
        <w:spacing w:after="0" w:line="240" w:lineRule="auto"/>
      </w:pPr>
      <w:r>
        <w:separator/>
      </w:r>
    </w:p>
  </w:footnote>
  <w:footnote w:type="continuationSeparator" w:id="0">
    <w:p w:rsidR="00AB794F" w:rsidRDefault="00AB794F" w:rsidP="00D37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FD"/>
    <w:rsid w:val="00011727"/>
    <w:rsid w:val="000C4671"/>
    <w:rsid w:val="00136E4E"/>
    <w:rsid w:val="002127BB"/>
    <w:rsid w:val="00262F6C"/>
    <w:rsid w:val="00280DE3"/>
    <w:rsid w:val="004F13A6"/>
    <w:rsid w:val="00536C81"/>
    <w:rsid w:val="005B3692"/>
    <w:rsid w:val="00647D82"/>
    <w:rsid w:val="008225B5"/>
    <w:rsid w:val="00876113"/>
    <w:rsid w:val="008842AA"/>
    <w:rsid w:val="008A4FCB"/>
    <w:rsid w:val="00A70164"/>
    <w:rsid w:val="00AB794F"/>
    <w:rsid w:val="00B01F33"/>
    <w:rsid w:val="00B67659"/>
    <w:rsid w:val="00BE1925"/>
    <w:rsid w:val="00CC1436"/>
    <w:rsid w:val="00D00307"/>
    <w:rsid w:val="00D378FD"/>
    <w:rsid w:val="00DA42AB"/>
    <w:rsid w:val="00E9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9F5C7-0F33-43F6-B85E-7149D07E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8FD"/>
    <w:pPr>
      <w:spacing w:after="24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378FD"/>
    <w:pPr>
      <w:pBdr>
        <w:bottom w:val="single" w:sz="18" w:space="1" w:color="233589"/>
      </w:pBdr>
      <w:spacing w:after="480" w:line="240" w:lineRule="auto"/>
      <w:contextualSpacing/>
    </w:pPr>
    <w:rPr>
      <w:rFonts w:eastAsiaTheme="majorEastAsia" w:cstheme="majorBidi"/>
      <w:b/>
      <w:color w:val="233589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78FD"/>
    <w:rPr>
      <w:rFonts w:eastAsiaTheme="majorEastAsia" w:cstheme="majorBidi"/>
      <w:b/>
      <w:color w:val="233589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3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8F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3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Lowe</dc:creator>
  <cp:keywords/>
  <dc:description/>
  <cp:lastModifiedBy>Thomas Lowe</cp:lastModifiedBy>
  <cp:revision>18</cp:revision>
  <dcterms:created xsi:type="dcterms:W3CDTF">2021-07-26T11:23:00Z</dcterms:created>
  <dcterms:modified xsi:type="dcterms:W3CDTF">2025-06-27T10:23:00Z</dcterms:modified>
</cp:coreProperties>
</file>